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0" w:name="Par34"/>
      <w:bookmarkEnd w:id="0"/>
      <w:r w:rsidRPr="00D34D4D">
        <w:rPr>
          <w:rFonts w:ascii="Calibri" w:hAnsi="Calibri" w:cs="Calibri"/>
          <w:color w:val="000000" w:themeColor="text1"/>
        </w:rPr>
        <w:t>Приложение 1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к указу Мэра Москвы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от 9 июня 2010 г. N 40-УМ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1" w:name="Par38"/>
      <w:bookmarkEnd w:id="1"/>
      <w:r w:rsidRPr="00D34D4D">
        <w:rPr>
          <w:rFonts w:ascii="Calibri" w:hAnsi="Calibri" w:cs="Calibri"/>
          <w:b/>
          <w:bCs/>
          <w:color w:val="000000" w:themeColor="text1"/>
        </w:rPr>
        <w:t>ТИПОВОЙ ПОРЯДОК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УВЕДОМЛЕНИЯ ПРЕДСТАВИТЕЛЯ НАНИМАТЕЛЯ О ФАКТАХ ОБРАЩЕНИЯ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В ЦЕЛЯХ СКЛОНЕНИЯ ГОСУДАРСТВЕННОГО ГРАЖДАНСКОГО СЛУЖАЩЕГО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ГОРОДА МОСКВЫ К СОВЕРШЕНИЮ КОРРУПЦИОННЫХ ПРАВОНАРУШЕНИЙ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1. Настоящий Порядок устанавливает процедуру уведомления государственным гражданским служащим города Мо</w:t>
      </w:r>
      <w:bookmarkStart w:id="2" w:name="_GoBack"/>
      <w:bookmarkEnd w:id="2"/>
      <w:r w:rsidRPr="00D34D4D">
        <w:rPr>
          <w:rFonts w:ascii="Calibri" w:hAnsi="Calibri" w:cs="Calibri"/>
          <w:color w:val="000000" w:themeColor="text1"/>
        </w:rPr>
        <w:t>сквы (далее - гражданский служащий) представителя нанимателя обо всех случаях непосредственного обращения к нему каких-либо лиц в целях склонения его к совершению коррупционных правонарушений (далее - Уведомление).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2. Гражданский служащий незамедлительно (в течение рабочего дня) уведомляет представителя нанимателя (в письменной форме) о фактах обращения в целях склонения его к совершению коррупционных правонарушений (далее - обращение), за исключением случаев, когда по данным фактам проведена или проводится проверка.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 xml:space="preserve">3. Уведомление составляется по каждому факту обращения и должно содержать сведения, перечисленные в </w:t>
      </w:r>
      <w:hyperlink w:anchor="Par78" w:history="1">
        <w:r w:rsidRPr="00D34D4D">
          <w:rPr>
            <w:rFonts w:ascii="Calibri" w:hAnsi="Calibri" w:cs="Calibri"/>
            <w:color w:val="000000" w:themeColor="text1"/>
          </w:rPr>
          <w:t>приложении 2</w:t>
        </w:r>
      </w:hyperlink>
      <w:r w:rsidRPr="00D34D4D">
        <w:rPr>
          <w:rFonts w:ascii="Calibri" w:hAnsi="Calibri" w:cs="Calibri"/>
          <w:color w:val="000000" w:themeColor="text1"/>
        </w:rPr>
        <w:t xml:space="preserve"> к настоящему распоряжению.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4. Прием и регистрация Уведомлений осуществляются структурным подразделением, уполномоченным вести работу с Уведомлениями.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5. Уведомление передается гражданским служащим лично или по любым доступным средствам связи.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 xml:space="preserve">6. </w:t>
      </w:r>
      <w:proofErr w:type="gramStart"/>
      <w:r w:rsidRPr="00D34D4D">
        <w:rPr>
          <w:rFonts w:ascii="Calibri" w:hAnsi="Calibri" w:cs="Calibri"/>
          <w:color w:val="000000" w:themeColor="text1"/>
        </w:rPr>
        <w:t>При нахождении гражданского служащего не при исполнении должностных обязанностей или вне пределов места прохождения государственной гражданской службы он обязан уведомить представителя нанимателя о факте склонения его к совершению коррупционных правонарушений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лично в письменной форме.</w:t>
      </w:r>
      <w:proofErr w:type="gramEnd"/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7. К Уведомлению прилагаются все имеющиеся материалы, подтверждающие обстоятельства обращения в целях склонения государственного служащего к совершению коррупционных правонарушений.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 xml:space="preserve">8. Уведомления регистрируются в </w:t>
      </w:r>
      <w:hyperlink w:anchor="Par103" w:history="1">
        <w:r w:rsidRPr="00D34D4D">
          <w:rPr>
            <w:rFonts w:ascii="Calibri" w:hAnsi="Calibri" w:cs="Calibri"/>
            <w:color w:val="000000" w:themeColor="text1"/>
          </w:rPr>
          <w:t>Журнале</w:t>
        </w:r>
      </w:hyperlink>
      <w:r w:rsidRPr="00D34D4D">
        <w:rPr>
          <w:rFonts w:ascii="Calibri" w:hAnsi="Calibri" w:cs="Calibri"/>
          <w:color w:val="000000" w:themeColor="text1"/>
        </w:rPr>
        <w:t xml:space="preserve"> регистрации уведомлений представителя нанимателя о фактах обращения в целях склонения гражданского служащего к совершению коррупционных правонарушений (далее - Журнал), оформленном согласно приложению 3 к настоящему распоряжению.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9. Листы Журнала должны быть пронумерованы, прошнурованы и скреплены печатью государственного органа.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10. Журнал подлежит хранению в структурном подразделении государственного органа, уполномоченном вести работу с Уведомлениями, в условиях, исключающих доступ к нему посторонних лиц.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11. Представитель нанимателя назначает гражданского служащего, ответственного за ведение Журнала.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12. Уведомление, зарегистрированное в Журнале, в двухдневный срок передается на рассмотрение представителю нанимателя.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13. Представитель нанимателя, получив Уведомление, принимает решение об организации проверки сведений, содержащихся в Уведомлении.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14. Структурное подразделение, уполномоченное вести работу с Уведомлениями, информирует в письменной форме гражданского служащего, направившего Уведомление, о начале проверки в течение трех рабочих дней со дня получения соответствующего решения представителя нанимателя.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15. Проверка проводится в течение тридцати рабочих дней с момента принятия решения представителем нанимателя об организации проверки. В случае необходимости и при наличии оснований срок проверки может быть продлен.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lastRenderedPageBreak/>
        <w:t>16. По решению представителя нанимателя к проведению проверки могут привлекаться иные структурные подразделения исполнительного органа государственной власти. Указанное решение представителя нанимателя оформляется в письменной форме.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17. 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в структурное подразделение, уполномоченное вести работу с Уведомлениями, с письменным заявлением об освобождении его от участия в проведении этой проверки.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18.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в целях склонения его к совершению коррупционного правонарушения.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19. В письменном заключении указываются: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19.1. Результаты проверки представленных сведений.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19.2. Сведения, подтверждающие или опровергающие факт обращения в целях склонения гражданского служащего к совершению коррупционных правонарушений.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19.3. 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20. С результатами проверки и заключением знакомят гражданского служащего, направившего Уведомление.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21. Результаты проведенной проверки с приложенными материалами направляются представителю нанимателя для принятия решения о передаче материалов в правоохранительные органы.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 xml:space="preserve">22. Информация о фактах обращения, сведения, содержащиеся в Уведомлениях, а также информация о результатах проверки носит конфиденциальный характер, если федеральным </w:t>
      </w:r>
      <w:hyperlink r:id="rId5" w:history="1">
        <w:r w:rsidRPr="00D34D4D">
          <w:rPr>
            <w:rFonts w:ascii="Calibri" w:hAnsi="Calibri" w:cs="Calibri"/>
            <w:color w:val="000000" w:themeColor="text1"/>
          </w:rPr>
          <w:t>законом</w:t>
        </w:r>
      </w:hyperlink>
      <w:r w:rsidRPr="00D34D4D">
        <w:rPr>
          <w:rFonts w:ascii="Calibri" w:hAnsi="Calibri" w:cs="Calibri"/>
          <w:color w:val="000000" w:themeColor="text1"/>
        </w:rPr>
        <w:t xml:space="preserve"> они не отнесены к сведениям, составляющим государственную тайну.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23. Уведомление, материалы проверки и заключение по результатам проверки подлежат хранению в структурном подразделении, уполномоченном вести работу с Уведомлениями, в течение трех лет со дня ее окончания, после чего передаются в архив.</w:t>
      </w:r>
    </w:p>
    <w:p w:rsidR="00745F57" w:rsidRPr="00D34D4D" w:rsidRDefault="00745F57">
      <w:pPr>
        <w:rPr>
          <w:rFonts w:ascii="Calibri" w:hAnsi="Calibri" w:cs="Calibri"/>
          <w:color w:val="000000" w:themeColor="text1"/>
        </w:rPr>
      </w:pPr>
      <w:bookmarkStart w:id="3" w:name="Par74"/>
      <w:bookmarkEnd w:id="3"/>
      <w:r w:rsidRPr="00D34D4D">
        <w:rPr>
          <w:rFonts w:ascii="Calibri" w:hAnsi="Calibri" w:cs="Calibri"/>
          <w:color w:val="000000" w:themeColor="text1"/>
        </w:rPr>
        <w:br w:type="page"/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lastRenderedPageBreak/>
        <w:t>Приложение 2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к указу Мэра Москвы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от 9 июня 2010 г. N 40-УМ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4" w:name="Par78"/>
      <w:bookmarkEnd w:id="4"/>
      <w:r w:rsidRPr="00D34D4D">
        <w:rPr>
          <w:rFonts w:ascii="Calibri" w:hAnsi="Calibri" w:cs="Calibri"/>
          <w:b/>
          <w:bCs/>
          <w:color w:val="000000" w:themeColor="text1"/>
        </w:rPr>
        <w:t>ПЕРЕЧЕНЬ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СВЕДЕНИЙ, СОДЕРЖАЩИХСЯ В УВЕДОМЛЕНИЯХ ПРЕДСТАВИТЕЛЯ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НАНИМАТЕЛЯ О ФАКТАХ ОБРАЩЕНИЯ В ЦЕЛЯХ СКЛОНЕНИЯ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ГОСУДАРСТВЕННОГО ГРАЖДАНСКОГО СЛУЖАЩЕГО ГОРОДА МОСКВЫ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К СОВЕРШЕНИЮ КОРРУПЦИОННЫХ ПРАВОНАРУШЕНИЙ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1. Фамилия, имя, отчество государственного гражданского служащего города Москвы (далее - гражданский служащий), заполняющего Уведомление, его должность, структурное подразделение.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2. Все известные сведения о физическом (юридическом) лице, склоняющем гражданского служащего к совершению коррупционного правонарушения (фамилия, имя, отчество, должность и т.д.).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3. Предполагаемое коррупционное правонарушение.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4. Способ склонения к коррупционному правонарушению (подкуп, угроза, обещание, обман, насилие и т.д.).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5. Время, дата склонения к коррупционному правонарушению.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6. Место склонения к коррупционному правонарушению.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8. Дата заполнения Уведомления.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9. Иная информация, связанная со склонением гражданского служащего к коррупционному правонарушению.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10. Подпись гражданского служащего, заполнившего Уведомление.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5" w:name="Par99"/>
      <w:bookmarkEnd w:id="5"/>
      <w:r w:rsidRPr="00D34D4D">
        <w:rPr>
          <w:rFonts w:ascii="Calibri" w:hAnsi="Calibri" w:cs="Calibri"/>
          <w:color w:val="000000" w:themeColor="text1"/>
        </w:rPr>
        <w:t>Приложение 3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к указу Мэра Москвы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34D4D">
        <w:rPr>
          <w:rFonts w:ascii="Calibri" w:hAnsi="Calibri" w:cs="Calibri"/>
          <w:color w:val="000000" w:themeColor="text1"/>
        </w:rPr>
        <w:t>от 9 июня 2010 г. N 40-УМ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6" w:name="Par103"/>
      <w:bookmarkEnd w:id="6"/>
      <w:r w:rsidRPr="00D34D4D">
        <w:rPr>
          <w:rFonts w:ascii="Calibri" w:hAnsi="Calibri" w:cs="Calibri"/>
          <w:b/>
          <w:bCs/>
          <w:color w:val="000000" w:themeColor="text1"/>
        </w:rPr>
        <w:t>ФОРМА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ЖУРНАЛА РЕГИСТРАЦИИ УВЕДОМЛЕНИЙ О ФАКТАХ ОБРАЩЕНИЯ В ЦЕЛЯХ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СКЛОНЕНИЯ ГОСУДАРСТВЕННОГО ГРАЖДАНСКОГО СЛУЖАЩЕГО ГОРОДА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34D4D">
        <w:rPr>
          <w:rFonts w:ascii="Calibri" w:hAnsi="Calibri" w:cs="Calibri"/>
          <w:b/>
          <w:bCs/>
          <w:color w:val="000000" w:themeColor="text1"/>
        </w:rPr>
        <w:t>МОСКВЫ К СОВЕРШЕНИЮ КОРРУПЦИОННЫХ ПРАВОНАРУШЕНИЙ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pStyle w:val="ConsPlusNonformat"/>
        <w:rPr>
          <w:color w:val="000000" w:themeColor="text1"/>
        </w:rPr>
      </w:pPr>
      <w:r w:rsidRPr="00D34D4D">
        <w:rPr>
          <w:color w:val="000000" w:themeColor="text1"/>
        </w:rPr>
        <w:t xml:space="preserve">                                       Начат "____" ______________ 20___ г.</w:t>
      </w:r>
    </w:p>
    <w:p w:rsidR="005D1770" w:rsidRPr="00D34D4D" w:rsidRDefault="005D1770">
      <w:pPr>
        <w:pStyle w:val="ConsPlusNonformat"/>
        <w:rPr>
          <w:color w:val="000000" w:themeColor="text1"/>
        </w:rPr>
      </w:pPr>
      <w:r w:rsidRPr="00D34D4D">
        <w:rPr>
          <w:color w:val="000000" w:themeColor="text1"/>
        </w:rPr>
        <w:t xml:space="preserve">                                       Окончен "____" ____________ 20___ г.</w:t>
      </w:r>
    </w:p>
    <w:p w:rsidR="005D1770" w:rsidRPr="00D34D4D" w:rsidRDefault="005D1770">
      <w:pPr>
        <w:pStyle w:val="ConsPlusNonformat"/>
        <w:rPr>
          <w:color w:val="000000" w:themeColor="text1"/>
        </w:rPr>
      </w:pPr>
      <w:r w:rsidRPr="00D34D4D">
        <w:rPr>
          <w:color w:val="000000" w:themeColor="text1"/>
        </w:rPr>
        <w:t xml:space="preserve">                                       На "_____" листах</w:t>
      </w: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04"/>
        <w:gridCol w:w="864"/>
        <w:gridCol w:w="1296"/>
        <w:gridCol w:w="972"/>
        <w:gridCol w:w="864"/>
        <w:gridCol w:w="1296"/>
        <w:gridCol w:w="972"/>
        <w:gridCol w:w="1296"/>
      </w:tblGrid>
      <w:tr w:rsidR="00D34D4D" w:rsidRPr="00D34D4D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N  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Дата и     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время      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Уведомления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Гражданский служащий,    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подавший</w:t>
            </w:r>
            <w:proofErr w:type="gramEnd"/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Уведомление     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Гражданский служащий,    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gramStart"/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принявший</w:t>
            </w:r>
            <w:proofErr w:type="gramEnd"/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Уведомление 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D34D4D" w:rsidRPr="00D34D4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Замещаемая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Ф.И.О.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Замещаемая</w:t>
            </w:r>
          </w:p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D34D4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Подпись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D34D4D" w:rsidRPr="00D34D4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770" w:rsidRPr="00D34D4D" w:rsidRDefault="005D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D1770" w:rsidRPr="00D34D4D" w:rsidRDefault="005D17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E2660E" w:rsidRPr="00D34D4D" w:rsidRDefault="00E2660E">
      <w:pPr>
        <w:rPr>
          <w:color w:val="000000" w:themeColor="text1"/>
        </w:rPr>
      </w:pPr>
    </w:p>
    <w:sectPr w:rsidR="00E2660E" w:rsidRPr="00D34D4D" w:rsidSect="001B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70"/>
    <w:rsid w:val="001410B5"/>
    <w:rsid w:val="005D1770"/>
    <w:rsid w:val="00745F57"/>
    <w:rsid w:val="00D34D4D"/>
    <w:rsid w:val="00E2660E"/>
    <w:rsid w:val="00E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1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1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091AC4CC4877F67CEF6402D488AD40A2E60F0E605EE4B078580262ADCq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Макрушина Ирина Владимировна</cp:lastModifiedBy>
  <cp:revision>4</cp:revision>
  <dcterms:created xsi:type="dcterms:W3CDTF">2014-03-26T10:06:00Z</dcterms:created>
  <dcterms:modified xsi:type="dcterms:W3CDTF">2014-03-26T10:07:00Z</dcterms:modified>
</cp:coreProperties>
</file>